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Финансово-экономическое обоснование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76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к проекту решения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Думы Артемовского городского округа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«О присвоении муниципальному бюджетному общеобразовательному учреждению «Средняя общеобразовательная школа № 22</w:t>
      </w:r>
      <w:r>
        <w:rPr>
          <w:rFonts w:ascii="Times New Roman" w:hAnsi="Times New Roman" w:eastAsia="Times New Roman"/>
          <w:b/>
          <w:sz w:val="24"/>
          <w:szCs w:val="24"/>
        </w:rPr>
        <w:t xml:space="preserve">» с. Кневичи Артемовского городского округа имени Гребенникова Ивана Ивановича» </w:t>
      </w:r>
      <w:r>
        <w:rPr>
          <w:rFonts w:ascii="Times New Roman" w:hAnsi="Times New Roman"/>
          <w:b/>
          <w:color w:val="392c69"/>
          <w:sz w:val="24"/>
          <w:szCs w:val="24"/>
        </w:rPr>
      </w:r>
      <w:r>
        <w:rPr>
          <w:rFonts w:ascii="Times New Roman" w:hAnsi="Times New Roman" w:eastAsia="Times New Roman"/>
          <w:b/>
          <w:sz w:val="24"/>
          <w:szCs w:val="24"/>
        </w:rPr>
      </w:r>
    </w:p>
    <w:p>
      <w:pPr>
        <w:pStyle w:val="676"/>
        <w:jc w:val="center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676"/>
        <w:jc w:val="center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676"/>
        <w:ind w:firstLine="708"/>
        <w:jc w:val="both"/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/>
          <w:b w:val="0"/>
          <w:bCs w:val="0"/>
          <w:sz w:val="24"/>
          <w:szCs w:val="24"/>
          <w:lang w:eastAsia="ru-RU"/>
        </w:rPr>
        <w:t xml:space="preserve">«О присвоении муниципальному бюджетному общеобразовательному учреждению «Средняя общеобразовательная школа № 22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» с. Кневичи Артемовского городского округа имени Гребенникова Ивана Ивановича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» не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потребует 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дополнительны</w:t>
      </w:r>
      <w:r>
        <w:rPr>
          <w:rFonts w:ascii="Times New Roman" w:hAnsi="Times New Roman" w:eastAsia="Times New Roman"/>
          <w:b w:val="0"/>
          <w:bCs w:val="0"/>
          <w:sz w:val="24"/>
          <w:szCs w:val="24"/>
        </w:rPr>
        <w:t xml:space="preserve">х расходов местного бюджета.</w:t>
      </w:r>
      <w:bookmarkStart w:id="0" w:name="_GoBack"/>
      <w:r>
        <w:rPr>
          <w:b w:val="0"/>
          <w:bCs w:val="0"/>
        </w:rPr>
      </w:r>
      <w:bookmarkEnd w:id="0"/>
      <w:r>
        <w:rPr>
          <w:b w:val="0"/>
          <w:bCs w:val="0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firstLine="567"/>
        <w:jc w:val="both"/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  <w:lang w:eastAsia="ru-RU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  <w:r>
        <w:rPr>
          <w:rFonts w:ascii="Times New Roman" w:hAnsi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89"/>
    <w:link w:val="687"/>
    <w:uiPriority w:val="99"/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rPr>
      <w:lang w:eastAsia="zh-CN"/>
    </w:rPr>
  </w:style>
  <w:style w:type="paragraph" w:styleId="677">
    <w:name w:val="Title"/>
    <w:basedOn w:val="653"/>
    <w:next w:val="653"/>
    <w:link w:val="678"/>
    <w:uiPriority w:val="10"/>
    <w:qFormat/>
    <w:pPr>
      <w:contextualSpacing/>
      <w:spacing w:before="300"/>
    </w:pPr>
    <w:rPr>
      <w:sz w:val="48"/>
      <w:szCs w:val="48"/>
    </w:rPr>
  </w:style>
  <w:style w:type="character" w:styleId="678" w:customStyle="1">
    <w:name w:val="Название Знак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/>
    </w:pPr>
    <w:rPr>
      <w:sz w:val="24"/>
      <w:szCs w:val="24"/>
    </w:r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uiPriority w:val="99"/>
  </w:style>
  <w:style w:type="paragraph" w:styleId="689">
    <w:name w:val="Caption"/>
    <w:basedOn w:val="653"/>
    <w:next w:val="653"/>
    <w:uiPriority w:val="35"/>
    <w:semiHidden/>
    <w:unhideWhenUsed/>
    <w:qFormat/>
    <w:rPr>
      <w:b/>
      <w:bCs/>
      <w:color w:val="4f81bd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69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2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3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4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7">
    <w:name w:val="Hyperlink"/>
    <w:uiPriority w:val="99"/>
    <w:unhideWhenUsed/>
    <w:rPr>
      <w:color w:val="0000ff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  <w:rPr>
      <w:lang w:eastAsia="zh-CN"/>
    </w:rPr>
  </w:style>
  <w:style w:type="paragraph" w:styleId="834">
    <w:name w:val="table of figures"/>
    <w:basedOn w:val="653"/>
    <w:next w:val="653"/>
    <w:uiPriority w:val="99"/>
    <w:unhideWhenUsed/>
    <w:pPr>
      <w:spacing w:after="0"/>
    </w:pPr>
  </w:style>
  <w:style w:type="paragraph" w:styleId="835">
    <w:name w:val="Normal (Web)"/>
    <w:basedOn w:val="65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36" w:customStyle="1">
    <w:name w:val="consplusnormal"/>
    <w:basedOn w:val="65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AGO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revision>11</cp:revision>
  <dcterms:created xsi:type="dcterms:W3CDTF">2023-01-25T01:38:00Z</dcterms:created>
  <dcterms:modified xsi:type="dcterms:W3CDTF">2025-08-15T04:53:55Z</dcterms:modified>
  <cp:version>983040</cp:version>
</cp:coreProperties>
</file>